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F2D3" w14:textId="0E62157C" w:rsidR="003B336B" w:rsidRPr="007A7914" w:rsidRDefault="003B336B" w:rsidP="007A7914">
      <w:pPr>
        <w:spacing w:after="200" w:line="276" w:lineRule="auto"/>
        <w:jc w:val="center"/>
        <w:rPr>
          <w:rFonts w:ascii="Trebuchet MS" w:hAnsi="Trebuchet MS"/>
          <w:color w:val="76923C"/>
          <w:sz w:val="48"/>
          <w:szCs w:val="48"/>
          <w:lang w:val="en-GB" w:eastAsia="en-GB"/>
        </w:rPr>
      </w:pPr>
      <w:r w:rsidRPr="007A7914">
        <w:rPr>
          <w:rFonts w:ascii="Trebuchet MS" w:hAnsi="Trebuchet MS"/>
          <w:color w:val="76923C"/>
          <w:sz w:val="48"/>
          <w:szCs w:val="48"/>
          <w:lang w:val="en-GB" w:eastAsia="en-GB"/>
        </w:rPr>
        <w:t>PAI</w:t>
      </w:r>
      <w:r w:rsidR="007A7914" w:rsidRPr="007A7914">
        <w:rPr>
          <w:rFonts w:ascii="Trebuchet MS" w:hAnsi="Trebuchet MS"/>
          <w:color w:val="76923C"/>
          <w:sz w:val="48"/>
          <w:szCs w:val="48"/>
          <w:lang w:val="en-GB" w:eastAsia="en-GB"/>
        </w:rPr>
        <w:t xml:space="preserve"> </w:t>
      </w:r>
      <w:r w:rsidRPr="007A7914">
        <w:rPr>
          <w:rFonts w:ascii="Trebuchet MS" w:hAnsi="Trebuchet MS"/>
          <w:color w:val="76923C"/>
          <w:sz w:val="48"/>
          <w:szCs w:val="48"/>
          <w:lang w:val="en-GB" w:eastAsia="en-GB"/>
        </w:rPr>
        <w:t>Family Safety Assessments</w:t>
      </w:r>
    </w:p>
    <w:p w14:paraId="112ED483" w14:textId="77777777" w:rsidR="00BB070C" w:rsidRDefault="00BB070C" w:rsidP="002C0399">
      <w:pPr>
        <w:spacing w:after="200" w:line="276" w:lineRule="auto"/>
        <w:ind w:right="-99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</w:p>
    <w:p w14:paraId="74C57C6A" w14:textId="1EBBC664" w:rsidR="003B336B" w:rsidRPr="00BB070C" w:rsidRDefault="00BB070C" w:rsidP="00BB070C">
      <w:pPr>
        <w:spacing w:after="200" w:line="276" w:lineRule="auto"/>
        <w:ind w:left="-284" w:right="-99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Referral f</w:t>
      </w:r>
      <w:r w:rsidR="003B336B" w:rsidRPr="00BB070C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orm</w:t>
      </w:r>
    </w:p>
    <w:p w14:paraId="3BB5E5EB" w14:textId="77777777" w:rsidR="003B336B" w:rsidRPr="003B336B" w:rsidRDefault="003B336B" w:rsidP="00BB070C">
      <w:pPr>
        <w:ind w:left="-284" w:right="-99"/>
        <w:rPr>
          <w:rFonts w:ascii="Trebuchet MS" w:hAnsi="Trebuchet MS"/>
          <w:b/>
        </w:rPr>
      </w:pPr>
    </w:p>
    <w:p w14:paraId="0CD8EA64" w14:textId="4C9B6F2B" w:rsidR="00F37E09" w:rsidRPr="009366CD" w:rsidRDefault="004E4AC1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  <w:r w:rsidRPr="009366CD">
        <w:rPr>
          <w:rFonts w:asciiTheme="minorHAnsi" w:hAnsiTheme="minorHAnsi"/>
          <w:b/>
          <w:sz w:val="22"/>
          <w:szCs w:val="22"/>
        </w:rPr>
        <w:t>Date of referral</w:t>
      </w:r>
      <w:r w:rsidR="009366CD">
        <w:rPr>
          <w:rFonts w:asciiTheme="minorHAnsi" w:hAnsiTheme="minorHAnsi"/>
          <w:b/>
          <w:sz w:val="22"/>
          <w:szCs w:val="22"/>
        </w:rPr>
        <w:t>:</w:t>
      </w:r>
    </w:p>
    <w:p w14:paraId="25D03955" w14:textId="77777777" w:rsidR="004E4AC1" w:rsidRPr="009366CD" w:rsidRDefault="004E4AC1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p w14:paraId="403440DB" w14:textId="1723D1BA" w:rsidR="00565C73" w:rsidRDefault="003B336B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  <w:r w:rsidRPr="009366CD">
        <w:rPr>
          <w:rFonts w:asciiTheme="minorHAnsi" w:hAnsiTheme="minorHAnsi"/>
          <w:b/>
          <w:sz w:val="22"/>
          <w:szCs w:val="22"/>
        </w:rPr>
        <w:t xml:space="preserve">Type of </w:t>
      </w:r>
      <w:r w:rsidR="00565C73" w:rsidRPr="009366CD">
        <w:rPr>
          <w:rFonts w:asciiTheme="minorHAnsi" w:hAnsiTheme="minorHAnsi"/>
          <w:b/>
          <w:sz w:val="22"/>
          <w:szCs w:val="22"/>
        </w:rPr>
        <w:t>work</w:t>
      </w:r>
      <w:r w:rsidRPr="009366CD">
        <w:rPr>
          <w:rFonts w:asciiTheme="minorHAnsi" w:hAnsiTheme="minorHAnsi"/>
          <w:b/>
          <w:sz w:val="22"/>
          <w:szCs w:val="22"/>
        </w:rPr>
        <w:t xml:space="preserve"> required</w:t>
      </w:r>
      <w:r w:rsidR="00A96F76">
        <w:rPr>
          <w:rFonts w:asciiTheme="minorHAnsi" w:hAnsiTheme="minorHAnsi"/>
          <w:b/>
          <w:sz w:val="22"/>
          <w:szCs w:val="22"/>
        </w:rPr>
        <w:t xml:space="preserve">. Please tick </w:t>
      </w:r>
      <w:r w:rsidR="00F37E09">
        <w:rPr>
          <w:rFonts w:asciiTheme="minorHAnsi" w:hAnsiTheme="minorHAnsi"/>
          <w:b/>
          <w:sz w:val="22"/>
          <w:szCs w:val="22"/>
        </w:rPr>
        <w:t>the boxes as applicable</w:t>
      </w:r>
    </w:p>
    <w:p w14:paraId="3616CE75" w14:textId="77777777" w:rsidR="00A96F76" w:rsidRPr="009366CD" w:rsidRDefault="00A96F76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303"/>
        <w:gridCol w:w="2304"/>
        <w:gridCol w:w="2304"/>
        <w:gridCol w:w="2304"/>
      </w:tblGrid>
      <w:tr w:rsidR="00A96F76" w14:paraId="31E70C83" w14:textId="77777777" w:rsidTr="00BB070C">
        <w:tc>
          <w:tcPr>
            <w:tcW w:w="2303" w:type="dxa"/>
          </w:tcPr>
          <w:p w14:paraId="5BA73CE6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ab/>
            </w:r>
            <w:r w:rsidRPr="00F37E0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04" w:type="dxa"/>
          </w:tcPr>
          <w:p w14:paraId="39D83153" w14:textId="77777777" w:rsidR="00A96F76" w:rsidRPr="00F37E09" w:rsidRDefault="00A96F76" w:rsidP="00BB070C">
            <w:pPr>
              <w:ind w:left="33"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>Family Safety Assessment</w:t>
            </w:r>
          </w:p>
        </w:tc>
        <w:tc>
          <w:tcPr>
            <w:tcW w:w="2304" w:type="dxa"/>
          </w:tcPr>
          <w:p w14:paraId="35E91AF7" w14:textId="1778F705" w:rsidR="00A96F76" w:rsidRPr="00F37E09" w:rsidRDefault="00F37E09" w:rsidP="00BB070C">
            <w:pPr>
              <w:ind w:left="33"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>Cognitive assessment</w:t>
            </w:r>
          </w:p>
        </w:tc>
        <w:tc>
          <w:tcPr>
            <w:tcW w:w="2304" w:type="dxa"/>
          </w:tcPr>
          <w:p w14:paraId="4ABC3917" w14:textId="4A4D3565" w:rsidR="00A96F76" w:rsidRPr="00F37E09" w:rsidRDefault="00F37E09" w:rsidP="00BB070C">
            <w:pPr>
              <w:ind w:left="33"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>Psychological assessment</w:t>
            </w:r>
          </w:p>
        </w:tc>
      </w:tr>
      <w:tr w:rsidR="00A96F76" w14:paraId="6B691F09" w14:textId="77777777" w:rsidTr="00BB070C">
        <w:tc>
          <w:tcPr>
            <w:tcW w:w="2303" w:type="dxa"/>
          </w:tcPr>
          <w:p w14:paraId="07D7B950" w14:textId="77777777" w:rsidR="00A96F76" w:rsidRPr="00F37E09" w:rsidRDefault="00A96F76" w:rsidP="00BB070C">
            <w:pPr>
              <w:ind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>Father</w:t>
            </w:r>
            <w:r w:rsidRPr="00F37E0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04" w:type="dxa"/>
          </w:tcPr>
          <w:p w14:paraId="79ECDC9E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0ED8A033" w14:textId="59A12E45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7866F50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</w:tr>
      <w:tr w:rsidR="00A96F76" w14:paraId="2BDFCEA1" w14:textId="77777777" w:rsidTr="00BB070C">
        <w:tc>
          <w:tcPr>
            <w:tcW w:w="2303" w:type="dxa"/>
          </w:tcPr>
          <w:p w14:paraId="3AD88758" w14:textId="77777777" w:rsidR="00A96F76" w:rsidRPr="00F37E09" w:rsidRDefault="00A96F76" w:rsidP="00BB070C">
            <w:pPr>
              <w:ind w:right="-99"/>
              <w:rPr>
                <w:rFonts w:asciiTheme="minorHAnsi" w:hAnsiTheme="minorHAnsi" w:cstheme="minorHAnsi"/>
              </w:rPr>
            </w:pPr>
            <w:r w:rsidRPr="00F37E09">
              <w:rPr>
                <w:rFonts w:asciiTheme="minorHAnsi" w:hAnsiTheme="minorHAnsi" w:cstheme="minorHAnsi"/>
              </w:rPr>
              <w:t>Mother</w:t>
            </w:r>
          </w:p>
        </w:tc>
        <w:tc>
          <w:tcPr>
            <w:tcW w:w="2304" w:type="dxa"/>
          </w:tcPr>
          <w:p w14:paraId="1FCD042D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1725F796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</w:tcPr>
          <w:p w14:paraId="2697E2AD" w14:textId="77777777" w:rsidR="00A96F76" w:rsidRPr="00F37E09" w:rsidRDefault="00A96F76" w:rsidP="00BB070C">
            <w:pPr>
              <w:ind w:left="-284" w:right="-99"/>
              <w:rPr>
                <w:rFonts w:asciiTheme="minorHAnsi" w:hAnsiTheme="minorHAnsi" w:cstheme="minorHAnsi"/>
              </w:rPr>
            </w:pPr>
          </w:p>
        </w:tc>
      </w:tr>
    </w:tbl>
    <w:p w14:paraId="67632B7C" w14:textId="77777777" w:rsidR="009366CD" w:rsidRPr="009366CD" w:rsidRDefault="009366CD" w:rsidP="00BB070C">
      <w:pPr>
        <w:ind w:left="-284" w:right="-99"/>
        <w:rPr>
          <w:rFonts w:asciiTheme="minorHAnsi" w:hAnsiTheme="minorHAnsi"/>
          <w:sz w:val="22"/>
          <w:szCs w:val="22"/>
        </w:rPr>
      </w:pPr>
    </w:p>
    <w:p w14:paraId="603615B2" w14:textId="54951589" w:rsidR="00BB070C" w:rsidRPr="00BB070C" w:rsidRDefault="00BB070C" w:rsidP="00BB070C">
      <w:pPr>
        <w:spacing w:after="200" w:line="276" w:lineRule="auto"/>
        <w:ind w:left="-284" w:right="-99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Information needed at the time of referral</w:t>
      </w:r>
    </w:p>
    <w:p w14:paraId="1C9180B6" w14:textId="77777777" w:rsidR="009366CD" w:rsidRPr="00A96F76" w:rsidRDefault="009366CD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 w:cs="Arial"/>
        </w:rPr>
      </w:pPr>
      <w:r w:rsidRPr="00A96F76">
        <w:rPr>
          <w:rFonts w:asciiTheme="minorHAnsi" w:hAnsiTheme="minorHAnsi" w:cs="Arial"/>
        </w:rPr>
        <w:t>Letter of instruction from the lead solicitor or social worker making the referral</w:t>
      </w:r>
    </w:p>
    <w:p w14:paraId="150389DB" w14:textId="77777777" w:rsidR="009366CD" w:rsidRPr="00A96F76" w:rsidRDefault="009366CD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/>
        </w:rPr>
      </w:pPr>
      <w:r w:rsidRPr="00A96F76">
        <w:rPr>
          <w:rFonts w:asciiTheme="minorHAnsi" w:hAnsiTheme="minorHAnsi" w:cs="Arial"/>
        </w:rPr>
        <w:t>Contact details for all the parties involved and their legal representatives, if applicable</w:t>
      </w:r>
    </w:p>
    <w:p w14:paraId="43CC51D4" w14:textId="77777777" w:rsidR="009366CD" w:rsidRPr="00A96F76" w:rsidRDefault="009366CD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/>
        </w:rPr>
      </w:pPr>
      <w:r w:rsidRPr="00A96F76">
        <w:rPr>
          <w:rFonts w:asciiTheme="minorHAnsi" w:hAnsiTheme="minorHAnsi" w:cs="Arial"/>
        </w:rPr>
        <w:t>A copy of the court order (where appropriate)</w:t>
      </w:r>
    </w:p>
    <w:p w14:paraId="106BFF7F" w14:textId="77777777" w:rsidR="009366CD" w:rsidRPr="00A96F76" w:rsidRDefault="009366CD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 w:cs="Arial"/>
        </w:rPr>
      </w:pPr>
      <w:r w:rsidRPr="00A96F76">
        <w:rPr>
          <w:rFonts w:asciiTheme="minorHAnsi" w:hAnsiTheme="minorHAnsi" w:cs="Arial"/>
        </w:rPr>
        <w:t>The court bundle, or if the case is not in proceedings, a chronology of significant events and an outline of the  child  protection concern</w:t>
      </w:r>
    </w:p>
    <w:p w14:paraId="1A355792" w14:textId="77777777" w:rsidR="009366CD" w:rsidRPr="00A96F76" w:rsidRDefault="009366CD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/>
        </w:rPr>
      </w:pPr>
      <w:r w:rsidRPr="00A96F76">
        <w:rPr>
          <w:rFonts w:asciiTheme="minorHAnsi" w:hAnsiTheme="minorHAnsi" w:cs="Arial"/>
        </w:rPr>
        <w:t>The parties’ criminal records and any other police intelligence available</w:t>
      </w:r>
    </w:p>
    <w:p w14:paraId="0B6D4ADE" w14:textId="1974F4A2" w:rsidR="004C5C3A" w:rsidRPr="00A96F76" w:rsidRDefault="004C5C3A" w:rsidP="00BB070C">
      <w:pPr>
        <w:pStyle w:val="ListParagraph"/>
        <w:numPr>
          <w:ilvl w:val="0"/>
          <w:numId w:val="2"/>
        </w:numPr>
        <w:ind w:left="-284" w:right="-99"/>
        <w:jc w:val="both"/>
        <w:rPr>
          <w:rFonts w:asciiTheme="minorHAnsi" w:hAnsiTheme="minorHAnsi"/>
        </w:rPr>
      </w:pPr>
      <w:r w:rsidRPr="00A96F76">
        <w:rPr>
          <w:rFonts w:asciiTheme="minorHAnsi" w:hAnsiTheme="minorHAnsi" w:cs="Arial"/>
        </w:rPr>
        <w:t>Details of funding arrangements</w:t>
      </w:r>
      <w:r w:rsidR="00590827" w:rsidRPr="00A96F76">
        <w:rPr>
          <w:rFonts w:asciiTheme="minorHAnsi" w:hAnsiTheme="minorHAnsi" w:cs="Arial"/>
        </w:rPr>
        <w:t xml:space="preserve"> and a purchase order for the local authority’s share of costs.</w:t>
      </w:r>
      <w:r w:rsidR="00AC4673" w:rsidRPr="00A96F76">
        <w:rPr>
          <w:rFonts w:asciiTheme="minorHAnsi" w:hAnsiTheme="minorHAnsi" w:cs="Arial"/>
        </w:rPr>
        <w:t xml:space="preserve"> (Local Authorities are increasingly operating a ‘no purchase order, no payment’ policy, so we will not be able to start work until we receive a purchase order).</w:t>
      </w:r>
    </w:p>
    <w:p w14:paraId="7ADDDD6B" w14:textId="77777777" w:rsidR="009366CD" w:rsidRPr="00A96F76" w:rsidRDefault="009366CD" w:rsidP="00BB070C">
      <w:pPr>
        <w:pStyle w:val="ListParagraph"/>
        <w:ind w:left="-284" w:right="-99"/>
        <w:rPr>
          <w:rFonts w:asciiTheme="minorHAnsi" w:hAnsiTheme="minorHAnsi"/>
        </w:rPr>
      </w:pPr>
    </w:p>
    <w:p w14:paraId="76680B72" w14:textId="64002092" w:rsidR="00BB070C" w:rsidRPr="00BB070C" w:rsidRDefault="00BB070C" w:rsidP="00BB070C">
      <w:pPr>
        <w:spacing w:after="200" w:line="276" w:lineRule="auto"/>
        <w:ind w:left="-284" w:right="-99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Important information</w:t>
      </w:r>
    </w:p>
    <w:p w14:paraId="01A59396" w14:textId="636F9BE6" w:rsidR="00A96F76" w:rsidRDefault="00A96F76" w:rsidP="00BB070C">
      <w:pPr>
        <w:ind w:left="-284" w:right="-99"/>
        <w:jc w:val="both"/>
        <w:rPr>
          <w:rFonts w:asciiTheme="minorHAnsi" w:hAnsiTheme="minorHAnsi"/>
          <w:b/>
        </w:rPr>
      </w:pPr>
      <w:r w:rsidRPr="00A96F76">
        <w:rPr>
          <w:rFonts w:asciiTheme="minorHAnsi" w:hAnsiTheme="minorHAnsi"/>
          <w:b/>
        </w:rPr>
        <w:t xml:space="preserve">Referrers should be aware that because of the comprehensive nature of our family safety assessments, we cannot provide additional assessments of cognitive and </w:t>
      </w:r>
      <w:r w:rsidR="00F37E09">
        <w:rPr>
          <w:rFonts w:asciiTheme="minorHAnsi" w:hAnsiTheme="minorHAnsi"/>
          <w:b/>
        </w:rPr>
        <w:t xml:space="preserve">/ </w:t>
      </w:r>
      <w:r w:rsidRPr="00A96F76">
        <w:rPr>
          <w:rFonts w:asciiTheme="minorHAnsi" w:hAnsiTheme="minorHAnsi"/>
          <w:b/>
        </w:rPr>
        <w:t xml:space="preserve">or </w:t>
      </w:r>
      <w:r w:rsidR="00F37E09">
        <w:rPr>
          <w:rFonts w:asciiTheme="minorHAnsi" w:hAnsiTheme="minorHAnsi"/>
          <w:b/>
        </w:rPr>
        <w:t xml:space="preserve">general </w:t>
      </w:r>
      <w:r w:rsidRPr="00A96F76">
        <w:rPr>
          <w:rFonts w:asciiTheme="minorHAnsi" w:hAnsiTheme="minorHAnsi"/>
          <w:b/>
        </w:rPr>
        <w:t xml:space="preserve">psychological functioning within the Legal Aid Agency’s guideline hours allowance for a single assessment. Such assessments therefore need to be commissioned </w:t>
      </w:r>
      <w:r w:rsidR="00F37E09">
        <w:rPr>
          <w:rFonts w:asciiTheme="minorHAnsi" w:hAnsiTheme="minorHAnsi"/>
          <w:b/>
        </w:rPr>
        <w:t xml:space="preserve">and funded </w:t>
      </w:r>
      <w:r w:rsidRPr="00A96F76">
        <w:rPr>
          <w:rFonts w:asciiTheme="minorHAnsi" w:hAnsiTheme="minorHAnsi"/>
          <w:b/>
        </w:rPr>
        <w:t>separately.</w:t>
      </w:r>
    </w:p>
    <w:p w14:paraId="3A968000" w14:textId="53111EF2" w:rsidR="00F37E09" w:rsidRPr="00A96F76" w:rsidRDefault="00F37E09" w:rsidP="00BB070C">
      <w:pPr>
        <w:ind w:left="-284" w:right="-9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refer to our information leaflet for more detail.</w:t>
      </w:r>
    </w:p>
    <w:p w14:paraId="2DF293AF" w14:textId="4E186522" w:rsidR="00A96F76" w:rsidRPr="00A96F76" w:rsidRDefault="00A96F76" w:rsidP="00BB070C">
      <w:pPr>
        <w:ind w:left="-284" w:right="-99"/>
        <w:rPr>
          <w:rFonts w:asciiTheme="minorHAnsi" w:hAnsiTheme="minorHAnsi"/>
          <w:b/>
        </w:rPr>
      </w:pPr>
    </w:p>
    <w:p w14:paraId="30FF7616" w14:textId="5361F871" w:rsidR="00A96F76" w:rsidRDefault="00A96F76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p w14:paraId="62DBB7AA" w14:textId="77777777" w:rsidR="002E099F" w:rsidRDefault="002E099F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p w14:paraId="2221CE26" w14:textId="77777777" w:rsidR="002E099F" w:rsidRDefault="002E099F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p w14:paraId="05EE5609" w14:textId="77777777" w:rsidR="002E099F" w:rsidRDefault="002E099F" w:rsidP="00BB070C">
      <w:pPr>
        <w:ind w:left="-284" w:right="-99"/>
        <w:rPr>
          <w:rFonts w:asciiTheme="minorHAnsi" w:hAnsiTheme="minorHAnsi"/>
          <w:b/>
          <w:sz w:val="22"/>
          <w:szCs w:val="22"/>
        </w:rPr>
      </w:pPr>
    </w:p>
    <w:p w14:paraId="63C4900F" w14:textId="36622FEE" w:rsidR="00A96F76" w:rsidRPr="0004341B" w:rsidRDefault="00BB070C" w:rsidP="002E099F">
      <w:pPr>
        <w:ind w:left="-284" w:right="-99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  <w:r w:rsidRPr="00BB070C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lastRenderedPageBreak/>
        <w:t xml:space="preserve">Referral </w:t>
      </w: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informa</w:t>
      </w:r>
      <w:r w:rsidR="0048333F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ti</w:t>
      </w: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on</w:t>
      </w:r>
      <w:r w:rsidR="0050253B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2"/>
        <w:gridCol w:w="2282"/>
        <w:gridCol w:w="2379"/>
      </w:tblGrid>
      <w:tr w:rsidR="000C2A8D" w:rsidRPr="009366CD" w14:paraId="742A0AE7" w14:textId="77777777" w:rsidTr="0004341B">
        <w:trPr>
          <w:trHeight w:val="550"/>
        </w:trPr>
        <w:tc>
          <w:tcPr>
            <w:tcW w:w="2282" w:type="dxa"/>
          </w:tcPr>
          <w:p w14:paraId="6A08A356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Father/caregiver</w:t>
            </w:r>
          </w:p>
        </w:tc>
        <w:tc>
          <w:tcPr>
            <w:tcW w:w="2282" w:type="dxa"/>
          </w:tcPr>
          <w:p w14:paraId="686F06E3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06681AD8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DOB:</w:t>
            </w:r>
          </w:p>
        </w:tc>
        <w:tc>
          <w:tcPr>
            <w:tcW w:w="2379" w:type="dxa"/>
          </w:tcPr>
          <w:p w14:paraId="62DA84EB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</w:tr>
      <w:tr w:rsidR="000C2A8D" w:rsidRPr="009366CD" w14:paraId="09BEED4C" w14:textId="77777777" w:rsidTr="0004341B">
        <w:trPr>
          <w:trHeight w:val="550"/>
        </w:trPr>
        <w:tc>
          <w:tcPr>
            <w:tcW w:w="2282" w:type="dxa"/>
          </w:tcPr>
          <w:p w14:paraId="0BF13077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Mother/caregiver</w:t>
            </w:r>
          </w:p>
        </w:tc>
        <w:tc>
          <w:tcPr>
            <w:tcW w:w="2282" w:type="dxa"/>
          </w:tcPr>
          <w:p w14:paraId="3EDCF21D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2" w:type="dxa"/>
          </w:tcPr>
          <w:p w14:paraId="3D4114CF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DOB:</w:t>
            </w:r>
          </w:p>
        </w:tc>
        <w:tc>
          <w:tcPr>
            <w:tcW w:w="2379" w:type="dxa"/>
          </w:tcPr>
          <w:p w14:paraId="04C80D9D" w14:textId="77777777" w:rsidR="000C2A8D" w:rsidRPr="009366CD" w:rsidRDefault="000C2A8D" w:rsidP="00BB070C">
            <w:pPr>
              <w:ind w:left="45" w:right="-27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</w:tr>
      <w:tr w:rsidR="000C2A8D" w:rsidRPr="009366CD" w14:paraId="39BF52C4" w14:textId="77777777" w:rsidTr="00BB070C">
        <w:trPr>
          <w:trHeight w:val="627"/>
        </w:trPr>
        <w:tc>
          <w:tcPr>
            <w:tcW w:w="2282" w:type="dxa"/>
          </w:tcPr>
          <w:p w14:paraId="7CA224FE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Child/</w:t>
            </w:r>
            <w:proofErr w:type="spellStart"/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ren</w:t>
            </w:r>
            <w:proofErr w:type="spellEnd"/>
          </w:p>
        </w:tc>
        <w:tc>
          <w:tcPr>
            <w:tcW w:w="2282" w:type="dxa"/>
          </w:tcPr>
          <w:p w14:paraId="737220CD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61547A" w14:textId="77777777" w:rsidR="004E4AC1" w:rsidRPr="009366CD" w:rsidRDefault="004E4AC1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F2BDD6" w14:textId="77777777" w:rsidR="004E4AC1" w:rsidRPr="009366CD" w:rsidRDefault="004E4AC1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699BC6" w14:textId="77777777" w:rsidR="004E4AC1" w:rsidRPr="009366CD" w:rsidRDefault="004E4AC1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89DD63" w14:textId="77777777" w:rsidR="004E4AC1" w:rsidRPr="009366CD" w:rsidRDefault="004E4AC1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8FEEC5D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DOB:</w:t>
            </w:r>
          </w:p>
        </w:tc>
        <w:tc>
          <w:tcPr>
            <w:tcW w:w="2379" w:type="dxa"/>
          </w:tcPr>
          <w:p w14:paraId="66BE9DF9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</w:tr>
      <w:tr w:rsidR="000C2A8D" w:rsidRPr="009366CD" w14:paraId="1CBE87F7" w14:textId="77777777" w:rsidTr="00BB070C">
        <w:trPr>
          <w:trHeight w:val="627"/>
        </w:trPr>
        <w:tc>
          <w:tcPr>
            <w:tcW w:w="2282" w:type="dxa"/>
          </w:tcPr>
          <w:p w14:paraId="7BD705F6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Other significant adults</w:t>
            </w:r>
          </w:p>
        </w:tc>
        <w:tc>
          <w:tcPr>
            <w:tcW w:w="2282" w:type="dxa"/>
          </w:tcPr>
          <w:p w14:paraId="030CA9A1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7D43153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</w:tcPr>
          <w:p w14:paraId="4274FA99" w14:textId="77777777" w:rsidR="000C2A8D" w:rsidRPr="009366CD" w:rsidRDefault="000C2A8D" w:rsidP="00BB070C">
            <w:pPr>
              <w:ind w:left="45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2D40A" w14:textId="77777777" w:rsidR="0069498B" w:rsidRPr="009366CD" w:rsidRDefault="0069498B" w:rsidP="00BB070C">
      <w:pPr>
        <w:ind w:left="-284" w:right="43"/>
        <w:rPr>
          <w:rFonts w:asciiTheme="minorHAnsi" w:hAnsiTheme="minorHAnsi"/>
          <w:b/>
          <w:sz w:val="22"/>
          <w:szCs w:val="22"/>
        </w:rPr>
      </w:pPr>
    </w:p>
    <w:p w14:paraId="4440853A" w14:textId="13C88F8E" w:rsidR="002C0399" w:rsidRPr="002C0399" w:rsidRDefault="0004341B" w:rsidP="002E099F">
      <w:pPr>
        <w:ind w:left="-284" w:right="43"/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Parents’ contact details</w:t>
      </w:r>
      <w:r w:rsidRPr="00BB070C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11727" w:rsidRPr="009366CD" w14:paraId="30D5B9B4" w14:textId="77777777" w:rsidTr="00BB070C">
        <w:trPr>
          <w:trHeight w:val="1611"/>
        </w:trPr>
        <w:tc>
          <w:tcPr>
            <w:tcW w:w="1843" w:type="dxa"/>
          </w:tcPr>
          <w:p w14:paraId="51519B77" w14:textId="77777777" w:rsidR="00C11727" w:rsidRPr="009366CD" w:rsidRDefault="00C11727" w:rsidP="00BB070C">
            <w:pPr>
              <w:ind w:left="3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Father</w:t>
            </w:r>
          </w:p>
        </w:tc>
        <w:tc>
          <w:tcPr>
            <w:tcW w:w="7371" w:type="dxa"/>
          </w:tcPr>
          <w:p w14:paraId="42C5FEE5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0D068CA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0DFCF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A6B42F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5B3A75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DE43A3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11727" w:rsidRPr="009366CD" w14:paraId="5C5DDCB1" w14:textId="77777777" w:rsidTr="00BB070C">
        <w:trPr>
          <w:trHeight w:val="1611"/>
        </w:trPr>
        <w:tc>
          <w:tcPr>
            <w:tcW w:w="1843" w:type="dxa"/>
          </w:tcPr>
          <w:p w14:paraId="1242010A" w14:textId="77777777" w:rsidR="00C11727" w:rsidRPr="009366CD" w:rsidRDefault="00C11727" w:rsidP="00BB070C">
            <w:pPr>
              <w:ind w:left="3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Mother</w:t>
            </w:r>
          </w:p>
        </w:tc>
        <w:tc>
          <w:tcPr>
            <w:tcW w:w="7371" w:type="dxa"/>
          </w:tcPr>
          <w:p w14:paraId="092E9D86" w14:textId="77777777" w:rsidR="00C11727" w:rsidRPr="009366CD" w:rsidRDefault="00C11727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DD4B72E" w14:textId="77777777" w:rsidR="00C11727" w:rsidRPr="009366CD" w:rsidRDefault="00C11727" w:rsidP="00BB070C">
      <w:pPr>
        <w:ind w:right="43"/>
        <w:rPr>
          <w:rFonts w:asciiTheme="minorHAnsi" w:hAnsiTheme="minorHAnsi" w:cs="Arial"/>
          <w:b/>
          <w:sz w:val="22"/>
          <w:szCs w:val="22"/>
        </w:rPr>
      </w:pPr>
    </w:p>
    <w:p w14:paraId="6CDE9564" w14:textId="3216124B" w:rsidR="002C0399" w:rsidRPr="009366CD" w:rsidRDefault="002C0399" w:rsidP="002E099F">
      <w:pPr>
        <w:ind w:left="-284" w:right="4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>Legal representatives (if applicable)</w:t>
      </w:r>
      <w:r w:rsidRPr="00BB070C">
        <w:rPr>
          <w:rFonts w:asciiTheme="minorHAnsi" w:hAnsiTheme="minorHAnsi" w:cstheme="minorHAnsi"/>
          <w:b/>
          <w:color w:val="76923C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834"/>
      </w:tblGrid>
      <w:tr w:rsidR="000C2A8D" w:rsidRPr="009366CD" w14:paraId="656C71CC" w14:textId="77777777" w:rsidTr="00BB070C">
        <w:trPr>
          <w:trHeight w:val="1611"/>
        </w:trPr>
        <w:tc>
          <w:tcPr>
            <w:tcW w:w="4391" w:type="dxa"/>
          </w:tcPr>
          <w:p w14:paraId="7F308CEF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Father’s Solicitor:</w:t>
            </w:r>
          </w:p>
          <w:p w14:paraId="049BB3D9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4F4B98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13F629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D76AF9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34" w:type="dxa"/>
          </w:tcPr>
          <w:p w14:paraId="342F9166" w14:textId="77777777" w:rsidR="000C2A8D" w:rsidRPr="009366CD" w:rsidRDefault="000C2A8D" w:rsidP="00BB070C">
            <w:pPr>
              <w:ind w:left="49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Mother’s Solicitor:</w:t>
            </w:r>
          </w:p>
          <w:p w14:paraId="1FE9BFB6" w14:textId="77777777" w:rsidR="000C2A8D" w:rsidRPr="009366CD" w:rsidRDefault="000C2A8D" w:rsidP="00BB070C">
            <w:pPr>
              <w:ind w:left="49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2A8D" w:rsidRPr="009366CD" w14:paraId="4283B8BF" w14:textId="77777777" w:rsidTr="00BB070C">
        <w:trPr>
          <w:trHeight w:val="1611"/>
        </w:trPr>
        <w:tc>
          <w:tcPr>
            <w:tcW w:w="4391" w:type="dxa"/>
          </w:tcPr>
          <w:p w14:paraId="0C56804B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Children and Guardian’s Solicitor:</w:t>
            </w:r>
          </w:p>
          <w:p w14:paraId="6D848746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4673F4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DB244A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0C241D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D268D7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34" w:type="dxa"/>
          </w:tcPr>
          <w:p w14:paraId="3E0CE70F" w14:textId="77777777" w:rsidR="000C2A8D" w:rsidRPr="009366CD" w:rsidRDefault="000C2A8D" w:rsidP="00BB070C">
            <w:pPr>
              <w:ind w:left="49" w:right="43"/>
              <w:rPr>
                <w:rFonts w:asciiTheme="minorHAnsi" w:hAnsiTheme="minorHAnsi" w:cs="Arial"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Local Authority Solicitor</w:t>
            </w:r>
            <w:r w:rsidRPr="009366C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008F3F5" w14:textId="77777777" w:rsidR="000C2A8D" w:rsidRPr="009366CD" w:rsidRDefault="000C2A8D" w:rsidP="00BB070C">
            <w:pPr>
              <w:ind w:left="49" w:right="4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2A8D" w:rsidRPr="009366CD" w14:paraId="3498FCE9" w14:textId="77777777" w:rsidTr="00BB070C">
        <w:trPr>
          <w:trHeight w:val="1612"/>
        </w:trPr>
        <w:tc>
          <w:tcPr>
            <w:tcW w:w="4391" w:type="dxa"/>
          </w:tcPr>
          <w:p w14:paraId="525360CF" w14:textId="77777777" w:rsidR="000C2A8D" w:rsidRPr="009366CD" w:rsidRDefault="000C2A8D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Lead solicitor</w:t>
            </w:r>
            <w:r w:rsidR="00C11727" w:rsidRPr="009366CD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referring social worker</w:t>
            </w:r>
          </w:p>
          <w:p w14:paraId="63B5D4D7" w14:textId="77777777" w:rsidR="00C11727" w:rsidRPr="009366CD" w:rsidRDefault="00C11727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B32EAC" w14:textId="77777777" w:rsidR="00C11727" w:rsidRPr="009366CD" w:rsidRDefault="00C11727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124BE8" w14:textId="77777777" w:rsidR="00C11727" w:rsidRPr="009366CD" w:rsidRDefault="00C11727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F6F1CC" w14:textId="77777777" w:rsidR="00C11727" w:rsidRPr="009366CD" w:rsidRDefault="00C11727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A71C3E" w14:textId="77777777" w:rsidR="00C11727" w:rsidRPr="009366CD" w:rsidRDefault="00C11727" w:rsidP="00BB070C">
            <w:pPr>
              <w:ind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4" w:type="dxa"/>
          </w:tcPr>
          <w:p w14:paraId="53F33730" w14:textId="77777777" w:rsidR="000C2A8D" w:rsidRPr="009366CD" w:rsidRDefault="000C2A8D" w:rsidP="00BB070C">
            <w:pPr>
              <w:ind w:left="-284" w:right="4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C2A8D" w:rsidRPr="009366CD" w14:paraId="619F81F2" w14:textId="77777777" w:rsidTr="00BB070C">
        <w:trPr>
          <w:trHeight w:val="2126"/>
        </w:trPr>
        <w:tc>
          <w:tcPr>
            <w:tcW w:w="4391" w:type="dxa"/>
          </w:tcPr>
          <w:p w14:paraId="6C2B53A1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Other professionals</w:t>
            </w:r>
          </w:p>
          <w:p w14:paraId="55343149" w14:textId="77777777" w:rsidR="000C2A8D" w:rsidRPr="009366CD" w:rsidRDefault="000C2A8D" w:rsidP="00BB070C">
            <w:pPr>
              <w:ind w:left="45" w:right="1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53A9A4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A9FD689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4" w:type="dxa"/>
          </w:tcPr>
          <w:p w14:paraId="60F63D6E" w14:textId="77777777" w:rsidR="000C2A8D" w:rsidRPr="009366CD" w:rsidRDefault="000C2A8D" w:rsidP="00BB070C">
            <w:pPr>
              <w:ind w:left="-284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C2A8D" w:rsidRPr="009366CD" w14:paraId="02D70620" w14:textId="77777777" w:rsidTr="00BB070C">
        <w:trPr>
          <w:trHeight w:val="2126"/>
        </w:trPr>
        <w:tc>
          <w:tcPr>
            <w:tcW w:w="4391" w:type="dxa"/>
          </w:tcPr>
          <w:p w14:paraId="3F490AB7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funding is to be </w:t>
            </w:r>
            <w:r w:rsidR="0082149A">
              <w:rPr>
                <w:rFonts w:asciiTheme="minorHAnsi" w:hAnsiTheme="minorHAnsi" w:cs="Arial"/>
                <w:b/>
                <w:sz w:val="22"/>
                <w:szCs w:val="22"/>
              </w:rPr>
              <w:t>arranged (</w:t>
            </w:r>
            <w:proofErr w:type="spellStart"/>
            <w:r w:rsidR="0082149A">
              <w:rPr>
                <w:rFonts w:asciiTheme="minorHAnsi" w:hAnsiTheme="minorHAnsi" w:cs="Arial"/>
                <w:b/>
                <w:sz w:val="22"/>
                <w:szCs w:val="22"/>
              </w:rPr>
              <w:t>i.e</w:t>
            </w:r>
            <w:proofErr w:type="spellEnd"/>
            <w:r w:rsidR="0082149A">
              <w:rPr>
                <w:rFonts w:asciiTheme="minorHAnsi" w:hAnsiTheme="minorHAnsi" w:cs="Arial"/>
                <w:b/>
                <w:sz w:val="22"/>
                <w:szCs w:val="22"/>
              </w:rPr>
              <w:t xml:space="preserve"> is the local authority responsible for costs, or are costs to be </w:t>
            </w: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 xml:space="preserve">split between the parties </w:t>
            </w:r>
            <w:r w:rsidR="0082149A">
              <w:rPr>
                <w:rFonts w:asciiTheme="minorHAnsi" w:hAnsiTheme="minorHAnsi" w:cs="Arial"/>
                <w:b/>
                <w:sz w:val="22"/>
                <w:szCs w:val="22"/>
              </w:rPr>
              <w:t>?)</w:t>
            </w:r>
          </w:p>
        </w:tc>
        <w:tc>
          <w:tcPr>
            <w:tcW w:w="4834" w:type="dxa"/>
          </w:tcPr>
          <w:p w14:paraId="702CD43C" w14:textId="77777777" w:rsidR="000C2A8D" w:rsidRPr="009366CD" w:rsidRDefault="000C2A8D" w:rsidP="00BB070C">
            <w:pPr>
              <w:ind w:left="-284" w:right="-9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2A8D" w:rsidRPr="009366CD" w14:paraId="75525640" w14:textId="77777777" w:rsidTr="00BB070C">
        <w:trPr>
          <w:trHeight w:val="4789"/>
        </w:trPr>
        <w:tc>
          <w:tcPr>
            <w:tcW w:w="9225" w:type="dxa"/>
            <w:gridSpan w:val="2"/>
          </w:tcPr>
          <w:p w14:paraId="2A444EB2" w14:textId="0992671A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6CD">
              <w:rPr>
                <w:rFonts w:asciiTheme="minorHAnsi" w:hAnsiTheme="minorHAnsi" w:cs="Arial"/>
                <w:b/>
                <w:sz w:val="22"/>
                <w:szCs w:val="22"/>
              </w:rPr>
              <w:t>Outline of main child protection concerns</w:t>
            </w:r>
          </w:p>
          <w:p w14:paraId="198BDA08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53836CE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89B44C4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A9FB6D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1F77E9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5481478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945E582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82829E" w14:textId="77777777" w:rsidR="000C2A8D" w:rsidRPr="009366C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A3CDA8" w14:textId="77777777" w:rsidR="000C2A8D" w:rsidRDefault="000C2A8D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15A3D7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3B21B0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A8BE2D" w14:textId="77777777" w:rsidR="00BB070C" w:rsidRDefault="00BB070C" w:rsidP="00BB070C">
            <w:pPr>
              <w:ind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2948E15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1B7BEC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6DBA5E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9938A62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308A2C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D319924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CCEE24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D8C2DB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B81511" w14:textId="77777777" w:rsidR="00BB070C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ED9D1CC" w14:textId="77777777" w:rsidR="00BB070C" w:rsidRPr="009366CD" w:rsidRDefault="00BB070C" w:rsidP="00BB070C">
            <w:pPr>
              <w:ind w:left="45" w:right="-9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2C3B89A" w14:textId="77777777" w:rsidR="00F60079" w:rsidRPr="00AC66C0" w:rsidRDefault="00F60079" w:rsidP="00BB070C">
      <w:pPr>
        <w:rPr>
          <w:rFonts w:ascii="Arial" w:hAnsi="Arial"/>
        </w:rPr>
      </w:pPr>
    </w:p>
    <w:sectPr w:rsidR="00F60079" w:rsidRPr="00AC66C0" w:rsidSect="00BB070C">
      <w:footerReference w:type="default" r:id="rId7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7E4E" w14:textId="77777777" w:rsidR="000E09A8" w:rsidRDefault="000E09A8" w:rsidP="00BB070C">
      <w:r>
        <w:separator/>
      </w:r>
    </w:p>
  </w:endnote>
  <w:endnote w:type="continuationSeparator" w:id="0">
    <w:p w14:paraId="0CBAC027" w14:textId="77777777" w:rsidR="000E09A8" w:rsidRDefault="000E09A8" w:rsidP="00BB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4D3E" w14:textId="77777777" w:rsidR="00BB070C" w:rsidRPr="000355BB" w:rsidRDefault="00BB070C" w:rsidP="00BB070C">
    <w:pPr>
      <w:pStyle w:val="Footer"/>
      <w:jc w:val="center"/>
      <w:rPr>
        <w:rFonts w:cs="Calibri"/>
        <w:sz w:val="20"/>
        <w:szCs w:val="20"/>
      </w:rPr>
    </w:pPr>
  </w:p>
  <w:p w14:paraId="0F8A37BE" w14:textId="1CF889FE" w:rsidR="00BB070C" w:rsidRPr="000355BB" w:rsidRDefault="00BB070C" w:rsidP="00BB070C">
    <w:pPr>
      <w:pStyle w:val="Footer"/>
      <w:jc w:val="center"/>
      <w:rPr>
        <w:rFonts w:ascii="Calibri" w:hAnsi="Calibri" w:cs="Calibri"/>
        <w:sz w:val="20"/>
        <w:szCs w:val="20"/>
      </w:rPr>
    </w:pPr>
    <w:r w:rsidRPr="000355BB">
      <w:rPr>
        <w:rFonts w:ascii="Calibri" w:hAnsi="Calibri" w:cs="Calibri"/>
        <w:sz w:val="20"/>
        <w:szCs w:val="20"/>
      </w:rPr>
      <w:t>PAI Family Safety Assessments</w:t>
    </w:r>
    <w:r w:rsidRPr="000355BB">
      <w:rPr>
        <w:rFonts w:ascii="Calibri" w:hAnsi="Calibri" w:cs="Calibri"/>
        <w:sz w:val="20"/>
        <w:szCs w:val="20"/>
      </w:rPr>
      <w:br/>
      <w:t xml:space="preserve">The Courtyard, 4 Evelyn Road, </w:t>
    </w:r>
    <w:proofErr w:type="spellStart"/>
    <w:r w:rsidRPr="000355BB">
      <w:rPr>
        <w:rFonts w:ascii="Calibri" w:hAnsi="Calibri" w:cs="Calibri"/>
        <w:sz w:val="20"/>
        <w:szCs w:val="20"/>
      </w:rPr>
      <w:t>Chiswick</w:t>
    </w:r>
    <w:proofErr w:type="spellEnd"/>
    <w:r w:rsidRPr="000355BB">
      <w:rPr>
        <w:rFonts w:ascii="Calibri" w:hAnsi="Calibri" w:cs="Calibri"/>
        <w:sz w:val="20"/>
        <w:szCs w:val="20"/>
      </w:rPr>
      <w:t>, W4 5JL</w:t>
    </w:r>
    <w:r w:rsidRPr="000355BB">
      <w:rPr>
        <w:rFonts w:ascii="Calibri" w:hAnsi="Calibri" w:cs="Calibri"/>
        <w:sz w:val="20"/>
        <w:szCs w:val="20"/>
      </w:rPr>
      <w:br/>
      <w:t>T: 0203 137 5494</w:t>
    </w:r>
    <w:r w:rsidRPr="000355BB">
      <w:rPr>
        <w:rFonts w:ascii="Calibri" w:hAnsi="Calibri" w:cs="Calibri"/>
        <w:sz w:val="20"/>
        <w:szCs w:val="20"/>
      </w:rPr>
      <w:br/>
      <w:t>M: 0748 2236 029</w:t>
    </w:r>
    <w:r w:rsidR="002E099F">
      <w:rPr>
        <w:rFonts w:ascii="Calibri" w:hAnsi="Calibri" w:cs="Calibri"/>
        <w:sz w:val="20"/>
        <w:szCs w:val="20"/>
      </w:rPr>
      <w:t xml:space="preserve">, </w:t>
    </w:r>
    <w:r w:rsidR="002E099F">
      <w:rPr>
        <w:rFonts w:ascii="Calibri" w:hAnsi="Calibri" w:cs="Calibri"/>
        <w:sz w:val="20"/>
        <w:szCs w:val="20"/>
      </w:rPr>
      <w:t>0789 6865 677</w:t>
    </w:r>
    <w:r w:rsidRPr="000355BB">
      <w:rPr>
        <w:rFonts w:ascii="Calibri" w:hAnsi="Calibri" w:cs="Calibri"/>
        <w:sz w:val="20"/>
        <w:szCs w:val="20"/>
      </w:rPr>
      <w:br/>
      <w:t xml:space="preserve">email: admin@fsa.me.uk </w:t>
    </w:r>
    <w:r w:rsidRPr="000355BB">
      <w:rPr>
        <w:rFonts w:ascii="Calibri" w:hAnsi="Calibri" w:cs="Calibri"/>
        <w:sz w:val="20"/>
        <w:szCs w:val="20"/>
      </w:rPr>
      <w:br/>
      <w:t>web: www.fsa.me.uk</w:t>
    </w:r>
  </w:p>
  <w:p w14:paraId="44891CEF" w14:textId="77777777" w:rsidR="00BB070C" w:rsidRPr="000355BB" w:rsidRDefault="00BB070C" w:rsidP="00BB070C">
    <w:pPr>
      <w:pStyle w:val="Footer"/>
      <w:jc w:val="center"/>
      <w:rPr>
        <w:rFonts w:ascii="Calibri" w:hAnsi="Calibri" w:cs="Calibri"/>
        <w:sz w:val="20"/>
        <w:szCs w:val="20"/>
        <w:lang w:val="en-GB"/>
      </w:rPr>
    </w:pPr>
  </w:p>
  <w:p w14:paraId="5CE86F03" w14:textId="2365BDCB" w:rsidR="00BB070C" w:rsidRPr="00BB070C" w:rsidRDefault="00BB070C" w:rsidP="00BB070C">
    <w:pPr>
      <w:pStyle w:val="Footer"/>
      <w:jc w:val="center"/>
      <w:rPr>
        <w:rFonts w:cs="Calibri"/>
        <w:i/>
        <w:sz w:val="20"/>
        <w:szCs w:val="20"/>
      </w:rPr>
    </w:pPr>
    <w:r w:rsidRPr="000355BB">
      <w:rPr>
        <w:rFonts w:ascii="Calibri" w:hAnsi="Calibri" w:cs="Calibri"/>
        <w:bCs/>
        <w:i/>
        <w:iCs/>
        <w:color w:val="808080"/>
        <w:sz w:val="20"/>
        <w:szCs w:val="20"/>
      </w:rPr>
      <w:t>PAI Ltd</w:t>
    </w:r>
    <w:r w:rsidRPr="000355BB">
      <w:rPr>
        <w:rFonts w:ascii="Calibri" w:hAnsi="Calibri" w:cs="Calibri"/>
        <w:i/>
        <w:iCs/>
        <w:color w:val="808080"/>
        <w:sz w:val="20"/>
        <w:szCs w:val="20"/>
      </w:rPr>
      <w:t xml:space="preserve"> is registered in England and Wales as a limited liability company (no. 6397959)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58D9" w14:textId="77777777" w:rsidR="000E09A8" w:rsidRDefault="000E09A8" w:rsidP="00BB070C">
      <w:r>
        <w:separator/>
      </w:r>
    </w:p>
  </w:footnote>
  <w:footnote w:type="continuationSeparator" w:id="0">
    <w:p w14:paraId="1E509E1F" w14:textId="77777777" w:rsidR="000E09A8" w:rsidRDefault="000E09A8" w:rsidP="00BB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2C7"/>
    <w:multiLevelType w:val="hybridMultilevel"/>
    <w:tmpl w:val="542EFDA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0573A96"/>
    <w:multiLevelType w:val="hybridMultilevel"/>
    <w:tmpl w:val="B2EEC60C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C"/>
    <w:rsid w:val="0004341B"/>
    <w:rsid w:val="000512D3"/>
    <w:rsid w:val="000C2A8D"/>
    <w:rsid w:val="000E09A8"/>
    <w:rsid w:val="0021604C"/>
    <w:rsid w:val="002C0399"/>
    <w:rsid w:val="002D01C1"/>
    <w:rsid w:val="002E099F"/>
    <w:rsid w:val="003B336B"/>
    <w:rsid w:val="00466CB1"/>
    <w:rsid w:val="00471489"/>
    <w:rsid w:val="0048333F"/>
    <w:rsid w:val="004B61AD"/>
    <w:rsid w:val="004C5C3A"/>
    <w:rsid w:val="004E4AC1"/>
    <w:rsid w:val="0050253B"/>
    <w:rsid w:val="00565C73"/>
    <w:rsid w:val="00590827"/>
    <w:rsid w:val="0069498B"/>
    <w:rsid w:val="00705987"/>
    <w:rsid w:val="007A7914"/>
    <w:rsid w:val="0082149A"/>
    <w:rsid w:val="009366CD"/>
    <w:rsid w:val="009C25AE"/>
    <w:rsid w:val="00A96F76"/>
    <w:rsid w:val="00AC4673"/>
    <w:rsid w:val="00BA445F"/>
    <w:rsid w:val="00BB070C"/>
    <w:rsid w:val="00C11727"/>
    <w:rsid w:val="00C91DFA"/>
    <w:rsid w:val="00CC398C"/>
    <w:rsid w:val="00E005AC"/>
    <w:rsid w:val="00F37E09"/>
    <w:rsid w:val="00F60079"/>
    <w:rsid w:val="00FD4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A1C74"/>
  <w15:docId w15:val="{6D5148C5-E8B4-47BA-883E-30B6A6D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005AC"/>
    <w:pPr>
      <w:spacing w:after="120" w:line="480" w:lineRule="auto"/>
    </w:pPr>
  </w:style>
  <w:style w:type="character" w:customStyle="1" w:styleId="BodyText2Char">
    <w:name w:val="Body Text 2 Char"/>
    <w:link w:val="BodyText2"/>
    <w:rsid w:val="00E005A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9366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0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7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0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0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Horwell</dc:creator>
  <cp:lastModifiedBy>PAI FamilySafetyAssessments</cp:lastModifiedBy>
  <cp:revision>17</cp:revision>
  <dcterms:created xsi:type="dcterms:W3CDTF">2013-05-28T09:12:00Z</dcterms:created>
  <dcterms:modified xsi:type="dcterms:W3CDTF">2019-07-02T11:59:00Z</dcterms:modified>
</cp:coreProperties>
</file>